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b w:val="1"/>
          <w:sz w:val="32"/>
          <w:szCs w:val="32"/>
          <w:u w:val="single"/>
          <w:vertAlign w:val="baseline"/>
          <w:rtl w:val="0"/>
        </w:rPr>
        <w:t xml:space="preserve">Effects of Wildfire on Stream Ecosystems and Fish Exercise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Materials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Stream simulation diorama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Watering can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Five or so small model fish (Optional)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Paint tray with vegetated sod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Paint tray with burned or hydrophobic soil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Green tree branches (riparian and conifer)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Burned tree branches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Rubbermaid wash tub to catch runoff from diorama (if indoors)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Bucket with macroinvertebrates on algae covered rocks (Optional)</w:t>
      </w:r>
    </w:p>
    <w:p w:rsidR="00000000" w:rsidDel="00000000" w:rsidP="00000000" w:rsidRDefault="00000000" w:rsidRPr="00000000" w14:paraId="0000000E">
      <w:pPr>
        <w:pageBreakBefore w:val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Exercise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2"/>
        </w:numPr>
        <w:tabs>
          <w:tab w:val="left" w:pos="4860"/>
        </w:tabs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Discuss Unburned Stream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1"/>
          <w:numId w:val="2"/>
        </w:numPr>
        <w:tabs>
          <w:tab w:val="left" w:pos="4860"/>
        </w:tabs>
        <w:ind w:left="144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Place green trees in holes on diorama and 3 pseudo fish in stream channel (current carrying capacity).</w:t>
      </w:r>
    </w:p>
    <w:p w:rsidR="00000000" w:rsidDel="00000000" w:rsidP="00000000" w:rsidRDefault="00000000" w:rsidRPr="00000000" w14:paraId="00000013">
      <w:pPr>
        <w:pageBreakBefore w:val="0"/>
        <w:numPr>
          <w:ilvl w:val="1"/>
          <w:numId w:val="2"/>
        </w:numPr>
        <w:tabs>
          <w:tab w:val="left" w:pos="4860"/>
        </w:tabs>
        <w:ind w:left="144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Pour water over paint tray with vegetated sod into diorama stream.</w:t>
      </w:r>
    </w:p>
    <w:p w:rsidR="00000000" w:rsidDel="00000000" w:rsidP="00000000" w:rsidRDefault="00000000" w:rsidRPr="00000000" w14:paraId="00000014">
      <w:pPr>
        <w:pageBreakBefore w:val="0"/>
        <w:numPr>
          <w:ilvl w:val="1"/>
          <w:numId w:val="2"/>
        </w:numPr>
        <w:tabs>
          <w:tab w:val="left" w:pos="4860"/>
        </w:tabs>
        <w:ind w:left="144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Explain how vegetation prevents erosion, promotes streambank stability, influences infiltration, and provides stream shading.</w:t>
      </w:r>
    </w:p>
    <w:p w:rsidR="00000000" w:rsidDel="00000000" w:rsidP="00000000" w:rsidRDefault="00000000" w:rsidRPr="00000000" w14:paraId="00000015">
      <w:pPr>
        <w:pageBreakBefore w:val="0"/>
        <w:tabs>
          <w:tab w:val="left" w:pos="4860"/>
        </w:tabs>
        <w:ind w:left="720" w:firstLine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2"/>
        </w:numPr>
        <w:tabs>
          <w:tab w:val="left" w:pos="4860"/>
        </w:tabs>
        <w:ind w:left="720" w:hanging="360"/>
        <w:rPr>
          <w:sz w:val="28"/>
          <w:szCs w:val="28"/>
          <w:u w:val="single"/>
          <w:vertAlign w:val="baseline"/>
        </w:rPr>
      </w:pP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Discuss Immediate Effects of Wildfire on Stream Ecosystems</w:t>
      </w:r>
    </w:p>
    <w:p w:rsidR="00000000" w:rsidDel="00000000" w:rsidP="00000000" w:rsidRDefault="00000000" w:rsidRPr="00000000" w14:paraId="00000017">
      <w:pPr>
        <w:pageBreakBefore w:val="0"/>
        <w:numPr>
          <w:ilvl w:val="1"/>
          <w:numId w:val="2"/>
        </w:numPr>
        <w:tabs>
          <w:tab w:val="left" w:pos="4860"/>
        </w:tabs>
        <w:ind w:left="144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Replace green trees with burned trees.</w:t>
      </w:r>
    </w:p>
    <w:p w:rsidR="00000000" w:rsidDel="00000000" w:rsidP="00000000" w:rsidRDefault="00000000" w:rsidRPr="00000000" w14:paraId="00000018">
      <w:pPr>
        <w:pageBreakBefore w:val="0"/>
        <w:numPr>
          <w:ilvl w:val="1"/>
          <w:numId w:val="2"/>
        </w:numPr>
        <w:ind w:left="144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Stream heating from the fire itself.</w:t>
      </w:r>
    </w:p>
    <w:p w:rsidR="00000000" w:rsidDel="00000000" w:rsidP="00000000" w:rsidRDefault="00000000" w:rsidRPr="00000000" w14:paraId="00000019">
      <w:pPr>
        <w:pageBreakBefore w:val="0"/>
        <w:numPr>
          <w:ilvl w:val="1"/>
          <w:numId w:val="2"/>
        </w:numPr>
        <w:ind w:left="144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Altered water chemistry from smoke and ash leaching (phosphorous, ammonium, nitrogen).</w:t>
      </w:r>
    </w:p>
    <w:p w:rsidR="00000000" w:rsidDel="00000000" w:rsidP="00000000" w:rsidRDefault="00000000" w:rsidRPr="00000000" w14:paraId="0000001A">
      <w:pPr>
        <w:pageBreakBefore w:val="0"/>
        <w:numPr>
          <w:ilvl w:val="1"/>
          <w:numId w:val="2"/>
        </w:numPr>
        <w:ind w:left="144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Fish population declines and even complete fish kills are possible.  Remove all fish from stream channel to simulate a fish kill.</w:t>
      </w:r>
    </w:p>
    <w:p w:rsidR="00000000" w:rsidDel="00000000" w:rsidP="00000000" w:rsidRDefault="00000000" w:rsidRPr="00000000" w14:paraId="0000001B">
      <w:pPr>
        <w:pageBreakBefore w:val="0"/>
        <w:ind w:left="720" w:firstLine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2"/>
        </w:numPr>
        <w:tabs>
          <w:tab w:val="left" w:pos="4860"/>
        </w:tabs>
        <w:ind w:left="720" w:hanging="360"/>
        <w:rPr>
          <w:sz w:val="28"/>
          <w:szCs w:val="28"/>
          <w:u w:val="single"/>
          <w:vertAlign w:val="baseline"/>
        </w:rPr>
      </w:pP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Short Term Effects of Wildfire on Stream Ecosystems</w:t>
      </w:r>
    </w:p>
    <w:p w:rsidR="00000000" w:rsidDel="00000000" w:rsidP="00000000" w:rsidRDefault="00000000" w:rsidRPr="00000000" w14:paraId="0000001D">
      <w:pPr>
        <w:pageBreakBefore w:val="0"/>
        <w:numPr>
          <w:ilvl w:val="1"/>
          <w:numId w:val="2"/>
        </w:numPr>
        <w:ind w:left="144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Decreased stream shading-increased solar radiation-increased stream temperature.  Point out burned trees and open canopy.</w:t>
      </w:r>
    </w:p>
    <w:p w:rsidR="00000000" w:rsidDel="00000000" w:rsidP="00000000" w:rsidRDefault="00000000" w:rsidRPr="00000000" w14:paraId="0000001E">
      <w:pPr>
        <w:pageBreakBefore w:val="0"/>
        <w:numPr>
          <w:ilvl w:val="1"/>
          <w:numId w:val="2"/>
        </w:numPr>
        <w:ind w:left="144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Increased nutrient inputs from burned trees.</w:t>
      </w:r>
    </w:p>
    <w:p w:rsidR="00000000" w:rsidDel="00000000" w:rsidP="00000000" w:rsidRDefault="00000000" w:rsidRPr="00000000" w14:paraId="0000001F">
      <w:pPr>
        <w:pageBreakBefore w:val="0"/>
        <w:numPr>
          <w:ilvl w:val="1"/>
          <w:numId w:val="2"/>
        </w:numPr>
        <w:ind w:left="144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Increased productivity-algae, macroinvertebrates, fish condition and population size (if connectivity permits recolonization from complete fish kill).  Put all five fish in stream channel to show increased production.</w:t>
      </w:r>
    </w:p>
    <w:p w:rsidR="00000000" w:rsidDel="00000000" w:rsidP="00000000" w:rsidRDefault="00000000" w:rsidRPr="00000000" w14:paraId="00000020">
      <w:pPr>
        <w:pageBreakBefore w:val="0"/>
        <w:numPr>
          <w:ilvl w:val="1"/>
          <w:numId w:val="2"/>
        </w:numPr>
        <w:tabs>
          <w:tab w:val="left" w:pos="4860"/>
        </w:tabs>
        <w:ind w:left="144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Pour water over paint tray with hydrophobic soil.</w:t>
      </w:r>
    </w:p>
    <w:p w:rsidR="00000000" w:rsidDel="00000000" w:rsidP="00000000" w:rsidRDefault="00000000" w:rsidRPr="00000000" w14:paraId="00000021">
      <w:pPr>
        <w:pageBreakBefore w:val="0"/>
        <w:numPr>
          <w:ilvl w:val="1"/>
          <w:numId w:val="2"/>
        </w:numPr>
        <w:tabs>
          <w:tab w:val="left" w:pos="4860"/>
        </w:tabs>
        <w:ind w:left="144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Discuss altered hydrology and sediment delivery effects: increased surface runoff, increased peak flow, increased erosion, increased sediment delivery (fines and gravel-debris flows cobble?)-may cause habitat and fish population instability-explain why fine sediment is bad for fish (take three fish out to show population instability).  Contrast this with the unburned demonstration.</w:t>
      </w:r>
    </w:p>
    <w:p w:rsidR="00000000" w:rsidDel="00000000" w:rsidP="00000000" w:rsidRDefault="00000000" w:rsidRPr="00000000" w14:paraId="00000022">
      <w:pPr>
        <w:pageBreakBefore w:val="0"/>
        <w:tabs>
          <w:tab w:val="left" w:pos="4860"/>
        </w:tabs>
        <w:ind w:left="720" w:firstLine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2"/>
        </w:numPr>
        <w:tabs>
          <w:tab w:val="left" w:pos="4860"/>
        </w:tabs>
        <w:ind w:left="720" w:hanging="360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Discuss Long Term Effects of Wildfire on Stream Ecosystems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numPr>
          <w:ilvl w:val="1"/>
          <w:numId w:val="2"/>
        </w:numPr>
        <w:ind w:left="144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Simulate a wind/blow down event.  Place streamside burned trees in stream channel and discuss benefits of increased LWD recruitment-cover, pool formation, gravel deposition etc.</w:t>
      </w:r>
    </w:p>
    <w:p w:rsidR="00000000" w:rsidDel="00000000" w:rsidP="00000000" w:rsidRDefault="00000000" w:rsidRPr="00000000" w14:paraId="00000025">
      <w:pPr>
        <w:pageBreakBefore w:val="0"/>
        <w:numPr>
          <w:ilvl w:val="1"/>
          <w:numId w:val="2"/>
        </w:numPr>
        <w:ind w:left="144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Discuss how spring high water events eventually remove fine sediment exposing gravel recruited from the fire/debris flows.  Explain or ask why gravel is important to trout.</w:t>
      </w:r>
    </w:p>
    <w:p w:rsidR="00000000" w:rsidDel="00000000" w:rsidP="00000000" w:rsidRDefault="00000000" w:rsidRPr="00000000" w14:paraId="00000026">
      <w:pPr>
        <w:pageBreakBefore w:val="0"/>
        <w:numPr>
          <w:ilvl w:val="1"/>
          <w:numId w:val="2"/>
        </w:numPr>
        <w:ind w:left="144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Increased size and abundance of fish (4-5 fish in stream channel for the long-term as opposed to the three fish we started out with in the unburned scenario-increased carrying capacity).</w:t>
      </w:r>
    </w:p>
    <w:p w:rsidR="00000000" w:rsidDel="00000000" w:rsidP="00000000" w:rsidRDefault="00000000" w:rsidRPr="00000000" w14:paraId="00000027">
      <w:pPr>
        <w:pageBreakBefore w:val="0"/>
        <w:numPr>
          <w:ilvl w:val="1"/>
          <w:numId w:val="2"/>
        </w:numPr>
        <w:ind w:left="144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Habitat and population stability.</w:t>
      </w:r>
    </w:p>
    <w:p w:rsidR="00000000" w:rsidDel="00000000" w:rsidP="00000000" w:rsidRDefault="00000000" w:rsidRPr="00000000" w14:paraId="00000028">
      <w:pPr>
        <w:pageBreakBefore w:val="0"/>
        <w:tabs>
          <w:tab w:val="left" w:pos="4860"/>
        </w:tabs>
        <w:ind w:left="360" w:firstLine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tabs>
          <w:tab w:val="left" w:pos="4860"/>
        </w:tabs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Alternatively discuss macroinvertebrate population response and shifts in macroinvertebrate functional feeding groups following a wildfire (immediate, short term, and long term) in relation to habitat change and recovery (increased fine sediment and increased algae production).  Show live macroinvertebrates.</w:t>
      </w:r>
    </w:p>
    <w:p w:rsidR="00000000" w:rsidDel="00000000" w:rsidP="00000000" w:rsidRDefault="00000000" w:rsidRPr="00000000" w14:paraId="0000002A">
      <w:pPr>
        <w:pageBreakBefore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References (Gresswell 1999 is the best summary)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Albin, D. P.  1979.  Fire and stream ecology in some Yellowstone tributaries.  California </w:t>
      </w:r>
    </w:p>
    <w:p w:rsidR="00000000" w:rsidDel="00000000" w:rsidP="00000000" w:rsidRDefault="00000000" w:rsidRPr="00000000" w14:paraId="0000002E">
      <w:pPr>
        <w:pageBreakBefore w:val="0"/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Fish and Game 65:216-238.</w:t>
      </w:r>
    </w:p>
    <w:p w:rsidR="00000000" w:rsidDel="00000000" w:rsidP="00000000" w:rsidRDefault="00000000" w:rsidRPr="00000000" w14:paraId="0000002F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Amaranthus, M., H., Jubas, and D. Arthur.  1989.  Stream shading, summer streamflow, </w:t>
      </w:r>
    </w:p>
    <w:p w:rsidR="00000000" w:rsidDel="00000000" w:rsidP="00000000" w:rsidRDefault="00000000" w:rsidRPr="00000000" w14:paraId="00000031">
      <w:pPr>
        <w:pageBreakBefore w:val="0"/>
        <w:ind w:left="720" w:firstLine="0"/>
        <w:rPr>
          <w:rFonts w:ascii="Times" w:cs="Times" w:eastAsia="Times" w:hAnsi="Times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and maximum water temperature following intense wildfire in headwater streams.  U.S. Forest Service General Technical Report PSW-109:75-78.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>
          <w:rFonts w:ascii="Times" w:cs="Times" w:eastAsia="Times" w:hAnsi="Times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Beschta, R. L., R. E. Bilby, G. W. Brown, L. B Holtby, and T. D. Hofstra. 1987.  Stream </w:t>
      </w:r>
    </w:p>
    <w:p w:rsidR="00000000" w:rsidDel="00000000" w:rsidP="00000000" w:rsidRDefault="00000000" w:rsidRPr="00000000" w14:paraId="00000034">
      <w:pPr>
        <w:pageBreakBefore w:val="0"/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temperature and aquatic habitat.  Pages 191-232 </w:t>
      </w:r>
      <w:r w:rsidDel="00000000" w:rsidR="00000000" w:rsidRPr="00000000">
        <w:rPr>
          <w:i w:val="1"/>
          <w:vertAlign w:val="baseline"/>
          <w:rtl w:val="0"/>
        </w:rPr>
        <w:t xml:space="preserve">in</w:t>
      </w:r>
      <w:r w:rsidDel="00000000" w:rsidR="00000000" w:rsidRPr="00000000">
        <w:rPr>
          <w:vertAlign w:val="baseline"/>
          <w:rtl w:val="0"/>
        </w:rPr>
        <w:t xml:space="preserve"> E. O. Salo and T. W. Cundy, </w:t>
      </w:r>
    </w:p>
    <w:p w:rsidR="00000000" w:rsidDel="00000000" w:rsidP="00000000" w:rsidRDefault="00000000" w:rsidRPr="00000000" w14:paraId="00000035">
      <w:pPr>
        <w:pageBreakBefore w:val="0"/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editors. Streamside management: forestry and fishery interactions. University of </w:t>
      </w:r>
    </w:p>
    <w:p w:rsidR="00000000" w:rsidDel="00000000" w:rsidP="00000000" w:rsidRDefault="00000000" w:rsidRPr="00000000" w14:paraId="00000036">
      <w:pPr>
        <w:pageBreakBefore w:val="0"/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Washington, Institute of Forest Resources. </w:t>
      </w:r>
    </w:p>
    <w:p w:rsidR="00000000" w:rsidDel="00000000" w:rsidP="00000000" w:rsidRDefault="00000000" w:rsidRPr="00000000" w14:paraId="00000037">
      <w:pPr>
        <w:pageBreakBefore w:val="0"/>
        <w:rPr>
          <w:b w:val="0"/>
          <w:color w:val="00ff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Beschta, R. L. 1990.  Effects of fire on water quantity and quality.  Pages 219-232 </w:t>
      </w:r>
      <w:r w:rsidDel="00000000" w:rsidR="00000000" w:rsidRPr="00000000">
        <w:rPr>
          <w:i w:val="1"/>
          <w:vertAlign w:val="baseline"/>
          <w:rtl w:val="0"/>
        </w:rPr>
        <w:t xml:space="preserve">in</w:t>
      </w:r>
      <w:r w:rsidDel="00000000" w:rsidR="00000000" w:rsidRPr="00000000">
        <w:rPr>
          <w:vertAlign w:val="baseline"/>
          <w:rtl w:val="0"/>
        </w:rPr>
        <w:t xml:space="preserve"> J. </w:t>
      </w:r>
    </w:p>
    <w:p w:rsidR="00000000" w:rsidDel="00000000" w:rsidP="00000000" w:rsidRDefault="00000000" w:rsidRPr="00000000" w14:paraId="00000039">
      <w:pPr>
        <w:pageBreakBefore w:val="0"/>
        <w:ind w:left="72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D. Walstad, S. R. Radosevich, and D. V. Sandberg, editors.  Natural and prescribed fire in Pacific Northwest forests.  Oregon State University Press, Corvallis, Oregon.</w:t>
      </w:r>
    </w:p>
    <w:p w:rsidR="00000000" w:rsidDel="00000000" w:rsidP="00000000" w:rsidRDefault="00000000" w:rsidRPr="00000000" w14:paraId="0000003A">
      <w:pPr>
        <w:pageBreakBefore w:val="0"/>
        <w:rPr>
          <w:rFonts w:ascii="Times" w:cs="Times" w:eastAsia="Times" w:hAnsi="Times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rPr>
          <w:rFonts w:ascii="Times" w:cs="Times" w:eastAsia="Times" w:hAnsi="Times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rPr>
          <w:rFonts w:ascii="Times" w:cs="Times" w:eastAsia="Times" w:hAnsi="Times"/>
          <w:color w:val="000000"/>
          <w:vertAlign w:val="baseline"/>
        </w:rPr>
      </w:pPr>
      <w:r w:rsidDel="00000000" w:rsidR="00000000" w:rsidRPr="00000000">
        <w:rPr>
          <w:rFonts w:ascii="Times" w:cs="Times" w:eastAsia="Times" w:hAnsi="Times"/>
          <w:color w:val="000000"/>
          <w:vertAlign w:val="baseline"/>
          <w:rtl w:val="0"/>
        </w:rPr>
        <w:t xml:space="preserve">Gresswell, R. W. 1999.  Fire and aquatic ecosystems in forested biomes of North </w:t>
      </w:r>
    </w:p>
    <w:p w:rsidR="00000000" w:rsidDel="00000000" w:rsidP="00000000" w:rsidRDefault="00000000" w:rsidRPr="00000000" w14:paraId="0000003D">
      <w:pPr>
        <w:pageBreakBefore w:val="0"/>
        <w:ind w:firstLine="720"/>
        <w:rPr>
          <w:rFonts w:ascii="Times" w:cs="Times" w:eastAsia="Times" w:hAnsi="Times"/>
          <w:color w:val="000000"/>
          <w:vertAlign w:val="baseline"/>
        </w:rPr>
      </w:pPr>
      <w:r w:rsidDel="00000000" w:rsidR="00000000" w:rsidRPr="00000000">
        <w:rPr>
          <w:rFonts w:ascii="Times" w:cs="Times" w:eastAsia="Times" w:hAnsi="Times"/>
          <w:color w:val="000000"/>
          <w:vertAlign w:val="baseline"/>
          <w:rtl w:val="0"/>
        </w:rPr>
        <w:t xml:space="preserve">America.  Transactions of the American Fisheries Society 128:193-221.</w:t>
      </w:r>
    </w:p>
    <w:p w:rsidR="00000000" w:rsidDel="00000000" w:rsidP="00000000" w:rsidRDefault="00000000" w:rsidRPr="00000000" w14:paraId="0000003E">
      <w:pPr>
        <w:pageBreakBefore w:val="0"/>
        <w:ind w:firstLine="720"/>
        <w:rPr>
          <w:rFonts w:ascii="Times" w:cs="Times" w:eastAsia="Times" w:hAnsi="Times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Hauer, F. R., and C. N. Spencer.  1998.  Phosphorus and nitrogen dynamics in streams </w:t>
      </w:r>
    </w:p>
    <w:p w:rsidR="00000000" w:rsidDel="00000000" w:rsidP="00000000" w:rsidRDefault="00000000" w:rsidRPr="00000000" w14:paraId="00000040">
      <w:pPr>
        <w:pageBreakBefore w:val="0"/>
        <w:ind w:left="72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associated with wildfire: a study of immediate and long-term effects.  International Journal of Wildland Fire 8:183-198.</w:t>
      </w:r>
    </w:p>
    <w:p w:rsidR="00000000" w:rsidDel="00000000" w:rsidP="00000000" w:rsidRDefault="00000000" w:rsidRPr="00000000" w14:paraId="00000041">
      <w:pPr>
        <w:pageBreakBefore w:val="0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Helvey, J. D.  1972.  First-year effects of wildfire on water yield and stream temperature </w:t>
      </w:r>
    </w:p>
    <w:p w:rsidR="00000000" w:rsidDel="00000000" w:rsidP="00000000" w:rsidRDefault="00000000" w:rsidRPr="00000000" w14:paraId="00000043">
      <w:pPr>
        <w:pageBreakBefore w:val="0"/>
        <w:ind w:left="720" w:firstLine="0"/>
        <w:rPr>
          <w:rFonts w:ascii="Times" w:cs="Times" w:eastAsia="Times" w:hAnsi="Times"/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in North Centeral Washington.  Pages 308-312 </w:t>
      </w:r>
      <w:r w:rsidDel="00000000" w:rsidR="00000000" w:rsidRPr="00000000">
        <w:rPr>
          <w:i w:val="1"/>
          <w:color w:val="000000"/>
          <w:vertAlign w:val="baseline"/>
          <w:rtl w:val="0"/>
        </w:rPr>
        <w:t xml:space="preserve">in </w:t>
      </w:r>
      <w:r w:rsidDel="00000000" w:rsidR="00000000" w:rsidRPr="00000000">
        <w:rPr>
          <w:color w:val="000000"/>
          <w:vertAlign w:val="baseline"/>
          <w:rtl w:val="0"/>
        </w:rPr>
        <w:t xml:space="preserve">S. C. Callanyl, T. G. McLaughlin, and W. D. Striffler, editors. Watersheds in transition.  American Water Resource Association, Proceedings Series 14, Urbana, Illinois.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McMahon, T. E., and D. S. DeCalesta. 1990.  Effects of fire on fish and wildlife.  Pages </w:t>
      </w:r>
    </w:p>
    <w:p w:rsidR="00000000" w:rsidDel="00000000" w:rsidP="00000000" w:rsidRDefault="00000000" w:rsidRPr="00000000" w14:paraId="00000046">
      <w:pPr>
        <w:pageBreakBefore w:val="0"/>
        <w:ind w:left="72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233-250 </w:t>
      </w:r>
      <w:r w:rsidDel="00000000" w:rsidR="00000000" w:rsidRPr="00000000">
        <w:rPr>
          <w:i w:val="1"/>
          <w:vertAlign w:val="baseline"/>
          <w:rtl w:val="0"/>
        </w:rPr>
        <w:t xml:space="preserve">in</w:t>
      </w:r>
      <w:r w:rsidDel="00000000" w:rsidR="00000000" w:rsidRPr="00000000">
        <w:rPr>
          <w:vertAlign w:val="baseline"/>
          <w:rtl w:val="0"/>
        </w:rPr>
        <w:t xml:space="preserve"> J. D. Walstad, S. R. Radosevich, and D. V. Sandberg, editors.  Natural and prescribed fire in Pacific Northwest forests.  Oregon State University Press, Corvallis.</w:t>
      </w:r>
    </w:p>
    <w:p w:rsidR="00000000" w:rsidDel="00000000" w:rsidP="00000000" w:rsidRDefault="00000000" w:rsidRPr="00000000" w14:paraId="00000047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Minshall, G. W., and J. T. Brock.  1991.  Observed and anticipated effects of forest fire </w:t>
      </w:r>
    </w:p>
    <w:p w:rsidR="00000000" w:rsidDel="00000000" w:rsidP="00000000" w:rsidRDefault="00000000" w:rsidRPr="00000000" w14:paraId="00000049">
      <w:pPr>
        <w:pageBreakBefore w:val="0"/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on Yellowstone stream ecosystems.  Pages 123-135 </w:t>
      </w:r>
      <w:r w:rsidDel="00000000" w:rsidR="00000000" w:rsidRPr="00000000">
        <w:rPr>
          <w:i w:val="1"/>
          <w:vertAlign w:val="baseline"/>
          <w:rtl w:val="0"/>
        </w:rPr>
        <w:t xml:space="preserve">in</w:t>
      </w:r>
      <w:r w:rsidDel="00000000" w:rsidR="00000000" w:rsidRPr="00000000">
        <w:rPr>
          <w:vertAlign w:val="baseline"/>
          <w:rtl w:val="0"/>
        </w:rPr>
        <w:t xml:space="preserve"> R. B. Keiter and M. S. </w:t>
      </w:r>
    </w:p>
    <w:p w:rsidR="00000000" w:rsidDel="00000000" w:rsidP="00000000" w:rsidRDefault="00000000" w:rsidRPr="00000000" w14:paraId="0000004A">
      <w:pPr>
        <w:pageBreakBefore w:val="0"/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Boyce, editors.  The Greater Yellowstone Ecosystem: redefining America's </w:t>
      </w:r>
    </w:p>
    <w:p w:rsidR="00000000" w:rsidDel="00000000" w:rsidP="00000000" w:rsidRDefault="00000000" w:rsidRPr="00000000" w14:paraId="0000004B">
      <w:pPr>
        <w:pageBreakBefore w:val="0"/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wilderness heritage.  Yale University Press, New Haven, Connecticut.</w:t>
      </w:r>
    </w:p>
    <w:p w:rsidR="00000000" w:rsidDel="00000000" w:rsidP="00000000" w:rsidRDefault="00000000" w:rsidRPr="00000000" w14:paraId="0000004C">
      <w:pPr>
        <w:pageBreakBefore w:val="0"/>
        <w:ind w:firstLine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Minshall, G. W., and C. T. Robinson.  1995.  Response of stream ecosystems to wildfire: </w:t>
      </w:r>
    </w:p>
    <w:p w:rsidR="00000000" w:rsidDel="00000000" w:rsidP="00000000" w:rsidRDefault="00000000" w:rsidRPr="00000000" w14:paraId="0000004E">
      <w:pPr>
        <w:pageBreakBefore w:val="0"/>
        <w:ind w:left="720" w:firstLine="0"/>
        <w:rPr>
          <w:i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Yellowstone National Park 1988-1993.  Final report to U.S. National Park’s Service.  Yellowstone National Park.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Minshall, G. W., C. T. Robinson, and D. E. Lawrence.  1997.  Postfire responses of lotic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ecosystems in Yellowstone National Park, U.S.A. Canadian Journal of Fisheries and Aquatic Sciences 54:2509-2525. </w:t>
      </w:r>
    </w:p>
    <w:p w:rsidR="00000000" w:rsidDel="00000000" w:rsidP="00000000" w:rsidRDefault="00000000" w:rsidRPr="00000000" w14:paraId="00000052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Rieman, B. E., D. Lee, G. Chandler, and D. Myers.  1997.  Does wildfire threaten </w:t>
      </w:r>
    </w:p>
    <w:p w:rsidR="00000000" w:rsidDel="00000000" w:rsidP="00000000" w:rsidRDefault="00000000" w:rsidRPr="00000000" w14:paraId="00000054">
      <w:pPr>
        <w:pageBreakBefore w:val="0"/>
        <w:ind w:left="72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extinction for salmonids: responses of redband trout and bull trout following recent large fires on the Boise National Forest.  Pages 47-57 </w:t>
      </w:r>
      <w:r w:rsidDel="00000000" w:rsidR="00000000" w:rsidRPr="00000000">
        <w:rPr>
          <w:i w:val="1"/>
          <w:vertAlign w:val="baseline"/>
          <w:rtl w:val="0"/>
        </w:rPr>
        <w:t xml:space="preserve">in</w:t>
      </w:r>
      <w:r w:rsidDel="00000000" w:rsidR="00000000" w:rsidRPr="00000000">
        <w:rPr>
          <w:vertAlign w:val="baseline"/>
          <w:rtl w:val="0"/>
        </w:rPr>
        <w:t xml:space="preserve"> J. M.Greenlee, editor.  Proceedings of the symposium on fire effects on threatened and endangered species and habitats.  International Association of Wildland Fire, Fairfield, Washington.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Rinne, J.N. 1996.  Short-term effects of wildfire on fishes and aquatic macroinvertebrates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the southwestern United States.  North American Journal of Fisheries Management 16:653-658. </w:t>
      </w:r>
    </w:p>
    <w:p w:rsidR="00000000" w:rsidDel="00000000" w:rsidP="00000000" w:rsidRDefault="00000000" w:rsidRPr="00000000" w14:paraId="00000057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Spencer, C. N., and F. R. Hauer.  1991.  Phosphorus and nitrogen dynamics in streams </w:t>
      </w:r>
    </w:p>
    <w:p w:rsidR="00000000" w:rsidDel="00000000" w:rsidP="00000000" w:rsidRDefault="00000000" w:rsidRPr="00000000" w14:paraId="00000059">
      <w:pPr>
        <w:pageBreakBefore w:val="0"/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during a wildfire.  Journal of the North American Benthological Society 10:24-30.</w:t>
      </w:r>
    </w:p>
    <w:p w:rsidR="00000000" w:rsidDel="00000000" w:rsidP="00000000" w:rsidRDefault="00000000" w:rsidRPr="00000000" w14:paraId="0000005A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Young, M. K., and M. A. Bozek.  1996.  Post-fire effects on coarse woody </w:t>
      </w:r>
    </w:p>
    <w:p w:rsidR="00000000" w:rsidDel="00000000" w:rsidP="00000000" w:rsidRDefault="00000000" w:rsidRPr="00000000" w14:paraId="0000005C">
      <w:pPr>
        <w:pageBreakBefore w:val="0"/>
        <w:ind w:left="72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debris and adult trout in northwestern Wyoming streams.  Pages 137-143 </w:t>
      </w:r>
      <w:r w:rsidDel="00000000" w:rsidR="00000000" w:rsidRPr="00000000">
        <w:rPr>
          <w:i w:val="1"/>
          <w:vertAlign w:val="baseline"/>
          <w:rtl w:val="0"/>
        </w:rPr>
        <w:t xml:space="preserve">in</w:t>
      </w:r>
      <w:r w:rsidDel="00000000" w:rsidR="00000000" w:rsidRPr="00000000">
        <w:rPr>
          <w:vertAlign w:val="baseline"/>
          <w:rtl w:val="0"/>
        </w:rPr>
        <w:t xml:space="preserve"> J. M. Greenlee, editor. Ecological Implications of Fire in Greater Yellowstone.  International Association of Wildland Fire, Fairfield, Washington.</w:t>
      </w:r>
    </w:p>
    <w:p w:rsidR="00000000" w:rsidDel="00000000" w:rsidP="00000000" w:rsidRDefault="00000000" w:rsidRPr="00000000" w14:paraId="0000005D">
      <w:pPr>
        <w:pageBreakBefore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864" w:right="86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